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B18D" w14:textId="2095395E" w:rsidR="006F2E18" w:rsidRPr="00C5645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6452">
        <w:rPr>
          <w:rFonts w:ascii="Times New Roman" w:eastAsia="Calibri" w:hAnsi="Times New Roman" w:cs="Times New Roman"/>
          <w:noProof/>
          <w:color w:val="000000" w:themeColor="text1"/>
          <w:sz w:val="24"/>
          <w:szCs w:val="24"/>
          <w:lang w:eastAsia="pl-PL"/>
        </w:rPr>
        <w:drawing>
          <wp:inline distT="0" distB="0" distL="0" distR="0" wp14:anchorId="1AEA5719" wp14:editId="2B1C0D7C">
            <wp:extent cx="1220470" cy="125984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21E7A" w14:textId="77777777" w:rsidR="006F2E18" w:rsidRPr="00043388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College of Hotel Management and Gastronomy </w:t>
      </w:r>
    </w:p>
    <w:p w14:paraId="7C980742" w14:textId="77777777" w:rsidR="007617CA" w:rsidRPr="00043388" w:rsidRDefault="00ED4FF7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in Poznań</w:t>
      </w:r>
    </w:p>
    <w:p w14:paraId="6F5B601E" w14:textId="77777777" w:rsidR="006F2E18" w:rsidRPr="0004338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1F834388" w14:textId="2A0AE922" w:rsidR="006F2E18" w:rsidRPr="00043388" w:rsidRDefault="00031443" w:rsidP="006F2E1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</w:pPr>
      <w:r w:rsidRPr="00043388">
        <w:rPr>
          <w:rFonts w:ascii="Times New Roman" w:hAnsi="Times New Roman" w:cs="Times New Roman"/>
          <w:b/>
          <w:color w:val="000000" w:themeColor="text1"/>
          <w:sz w:val="32"/>
          <w:szCs w:val="32"/>
          <w:lang w:val="en-US"/>
        </w:rPr>
        <w:t>Fundamentals of Diplomacy</w:t>
      </w:r>
    </w:p>
    <w:p w14:paraId="09C269CA" w14:textId="77777777" w:rsidR="006F2E18" w:rsidRPr="0004338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32"/>
          <w:szCs w:val="32"/>
          <w:lang w:val="en-US"/>
        </w:rPr>
        <w:t>Syllabus of classes</w:t>
      </w:r>
    </w:p>
    <w:p w14:paraId="02611266" w14:textId="77777777" w:rsidR="006F2E18" w:rsidRPr="00043388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10B8661" w14:textId="77777777" w:rsidR="006F2E18" w:rsidRPr="00C56452" w:rsidRDefault="006F2E18" w:rsidP="006F2E18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Basic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3119"/>
        <w:gridCol w:w="3680"/>
      </w:tblGrid>
      <w:tr w:rsidR="00C56452" w:rsidRPr="00043388" w14:paraId="4C785F48" w14:textId="77777777" w:rsidTr="00AE39F2">
        <w:tc>
          <w:tcPr>
            <w:tcW w:w="5382" w:type="dxa"/>
            <w:gridSpan w:val="2"/>
          </w:tcPr>
          <w:p w14:paraId="122F2158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Field of study</w:t>
            </w:r>
          </w:p>
          <w:p w14:paraId="351ED8E1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Tourism &amp; Recreation</w:t>
            </w:r>
          </w:p>
          <w:p w14:paraId="7B72F425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040D296E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Specialty</w:t>
            </w:r>
          </w:p>
          <w:p w14:paraId="38FA9CAD" w14:textId="77777777" w:rsidR="00C56452" w:rsidRPr="00C56452" w:rsidRDefault="00C56452" w:rsidP="00C56452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Foreign Languages in Tourism</w:t>
            </w:r>
          </w:p>
          <w:p w14:paraId="01597397" w14:textId="77777777" w:rsidR="00C56452" w:rsidRPr="00C56452" w:rsidRDefault="00C56452" w:rsidP="00C56452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Hotel and Tourist Facility Manager</w:t>
            </w:r>
          </w:p>
          <w:p w14:paraId="5FB41A0E" w14:textId="77777777" w:rsidR="00C56452" w:rsidRPr="00043388" w:rsidRDefault="00C56452" w:rsidP="00C56452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Management and Marketing in Hospitality, Catering, Tourism and Recreation</w:t>
            </w:r>
          </w:p>
          <w:p w14:paraId="1B587FC1" w14:textId="77777777" w:rsidR="00C56452" w:rsidRPr="00C56452" w:rsidRDefault="00C56452" w:rsidP="00C56452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</w:rPr>
              <w:t>Hospitality &amp; Catering</w:t>
            </w:r>
          </w:p>
          <w:p w14:paraId="2D29C6F0" w14:textId="77777777" w:rsidR="00C56452" w:rsidRPr="00043388" w:rsidRDefault="00C56452" w:rsidP="00C56452">
            <w:pPr>
              <w:pStyle w:val="Akapitzlist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contextualSpacing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0000"/>
                <w:lang w:val="en-US"/>
              </w:rPr>
              <w:t>Hospitality Management under the patronage of Sheraton Poznań</w:t>
            </w:r>
          </w:p>
          <w:p w14:paraId="44A27180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26E910FF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Level of Study</w:t>
            </w:r>
          </w:p>
          <w:p w14:paraId="563DC3C7" w14:textId="71F5B2EC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Studies of the first</w:t>
            </w:r>
          </w:p>
          <w:p w14:paraId="1A8C8B87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CD1728B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study</w:t>
            </w:r>
          </w:p>
          <w:p w14:paraId="2A23F053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Full-time/part-time studies</w:t>
            </w:r>
          </w:p>
          <w:p w14:paraId="3FC771F9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616C44C8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Profile of studies</w:t>
            </w:r>
          </w:p>
          <w:p w14:paraId="11979901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Practical profile</w:t>
            </w:r>
          </w:p>
        </w:tc>
        <w:tc>
          <w:tcPr>
            <w:tcW w:w="3680" w:type="dxa"/>
          </w:tcPr>
          <w:p w14:paraId="7FD587DD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Didactic cycle </w:t>
            </w:r>
          </w:p>
          <w:p w14:paraId="3DCA1495" w14:textId="0DA47121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2023/ 2024</w:t>
            </w:r>
          </w:p>
          <w:p w14:paraId="0C84762B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0B60186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Class Code</w:t>
            </w:r>
          </w:p>
          <w:p w14:paraId="71654A78" w14:textId="1AC12AA0" w:rsidR="006F2E18" w:rsidRPr="00043388" w:rsidRDefault="00031443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Fundamentals of Diplomacy</w:t>
            </w:r>
          </w:p>
          <w:p w14:paraId="55E6C0CC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107F3ED5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Languages of instruction</w:t>
            </w:r>
          </w:p>
          <w:p w14:paraId="7C9A3A5B" w14:textId="71E823D1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Polish</w:t>
            </w:r>
          </w:p>
          <w:p w14:paraId="43BDB21D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14:paraId="5F66E284" w14:textId="77777777" w:rsidR="006F2E18" w:rsidRPr="00043388" w:rsidRDefault="006F2E18" w:rsidP="00242F1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Obligatory</w:t>
            </w:r>
          </w:p>
          <w:p w14:paraId="090CD5F2" w14:textId="261220C7" w:rsidR="006F2E18" w:rsidRPr="00043388" w:rsidRDefault="000F454C" w:rsidP="00242F1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 choose from</w:t>
            </w:r>
          </w:p>
        </w:tc>
      </w:tr>
      <w:tr w:rsidR="00C56452" w:rsidRPr="00C56452" w14:paraId="066744FB" w14:textId="77777777" w:rsidTr="0047572A">
        <w:tc>
          <w:tcPr>
            <w:tcW w:w="2263" w:type="dxa"/>
            <w:vAlign w:val="center"/>
          </w:tcPr>
          <w:p w14:paraId="417DD555" w14:textId="5B16A492" w:rsidR="0047572A" w:rsidRPr="00C56452" w:rsidRDefault="006F2E18" w:rsidP="0047572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Class Coordinator</w:t>
            </w:r>
          </w:p>
        </w:tc>
        <w:tc>
          <w:tcPr>
            <w:tcW w:w="6799" w:type="dxa"/>
            <w:gridSpan w:val="2"/>
            <w:vAlign w:val="center"/>
          </w:tcPr>
          <w:p w14:paraId="7A721A48" w14:textId="0EB44B0F" w:rsidR="0047572A" w:rsidRPr="00C56452" w:rsidRDefault="00031443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Drożdżyński, PhD </w:t>
            </w:r>
          </w:p>
        </w:tc>
      </w:tr>
      <w:tr w:rsidR="00C56452" w:rsidRPr="00C56452" w14:paraId="10FF0307" w14:textId="77777777" w:rsidTr="0047572A">
        <w:tc>
          <w:tcPr>
            <w:tcW w:w="2263" w:type="dxa"/>
            <w:vAlign w:val="center"/>
          </w:tcPr>
          <w:p w14:paraId="72BE2E46" w14:textId="189AC32B" w:rsidR="0047572A" w:rsidRPr="00C56452" w:rsidRDefault="006F2E18" w:rsidP="00242F1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Instructors</w:t>
            </w:r>
          </w:p>
        </w:tc>
        <w:tc>
          <w:tcPr>
            <w:tcW w:w="6799" w:type="dxa"/>
            <w:gridSpan w:val="2"/>
            <w:vAlign w:val="center"/>
          </w:tcPr>
          <w:p w14:paraId="3E3EF9B9" w14:textId="043E0A1D" w:rsidR="006F2E18" w:rsidRPr="00C56452" w:rsidRDefault="00031443" w:rsidP="0047572A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Lech Drożdżyński, PhD </w:t>
            </w:r>
          </w:p>
        </w:tc>
      </w:tr>
    </w:tbl>
    <w:p w14:paraId="2223EEB3" w14:textId="77777777" w:rsidR="006F2E18" w:rsidRPr="00C56452" w:rsidRDefault="006F2E18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2EA3DC0" w14:textId="77777777" w:rsidR="000949E3" w:rsidRDefault="000949E3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1706A4F" w14:textId="77777777" w:rsidR="000949E3" w:rsidRDefault="000949E3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25D3275" w14:textId="2F4FBF73" w:rsidR="00031443" w:rsidRPr="00C56452" w:rsidRDefault="00031443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C56452" w:rsidRPr="00C56452" w14:paraId="2D1A8F42" w14:textId="77777777" w:rsidTr="00F262DB">
        <w:tc>
          <w:tcPr>
            <w:tcW w:w="2263" w:type="dxa"/>
          </w:tcPr>
          <w:p w14:paraId="5789039F" w14:textId="77777777" w:rsidR="00F262DB" w:rsidRPr="00C5645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3E5CC640" w14:textId="35C4E314" w:rsidR="00F262DB" w:rsidRPr="00C56452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5</w:t>
            </w:r>
          </w:p>
        </w:tc>
        <w:tc>
          <w:tcPr>
            <w:tcW w:w="4395" w:type="dxa"/>
          </w:tcPr>
          <w:p w14:paraId="082E56C7" w14:textId="77777777" w:rsidR="00F262DB" w:rsidRPr="00043388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74C3B561" w14:textId="3025B08F" w:rsidR="00F262DB" w:rsidRPr="00C56452" w:rsidRDefault="0003144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Classes/15/credit</w:t>
            </w:r>
          </w:p>
        </w:tc>
        <w:tc>
          <w:tcPr>
            <w:tcW w:w="2404" w:type="dxa"/>
          </w:tcPr>
          <w:p w14:paraId="13124712" w14:textId="77777777" w:rsidR="00F262DB" w:rsidRPr="00C5645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3F3D48B1" w14:textId="14964DC2" w:rsidR="00F262DB" w:rsidRPr="00C56452" w:rsidRDefault="00031443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6EF6B276" w14:textId="77777777" w:rsidR="00F262DB" w:rsidRPr="00C56452" w:rsidRDefault="00F262DB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1A9F50" w14:textId="45109077" w:rsidR="00031443" w:rsidRPr="00C56452" w:rsidRDefault="00031443" w:rsidP="006F2E18">
      <w:pPr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3"/>
        <w:gridCol w:w="4395"/>
        <w:gridCol w:w="2404"/>
      </w:tblGrid>
      <w:tr w:rsidR="00F262DB" w:rsidRPr="00C56452" w14:paraId="699609DB" w14:textId="77777777" w:rsidTr="004B63A4">
        <w:tc>
          <w:tcPr>
            <w:tcW w:w="2263" w:type="dxa"/>
          </w:tcPr>
          <w:p w14:paraId="092950C2" w14:textId="77777777" w:rsidR="00F262DB" w:rsidRPr="00C5645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Period</w:t>
            </w:r>
          </w:p>
          <w:p w14:paraId="110BC792" w14:textId="51ABC6A6" w:rsidR="00F262DB" w:rsidRPr="00C56452" w:rsidRDefault="00F262DB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Semester 5</w:t>
            </w:r>
          </w:p>
        </w:tc>
        <w:tc>
          <w:tcPr>
            <w:tcW w:w="4395" w:type="dxa"/>
          </w:tcPr>
          <w:p w14:paraId="0BF3DC26" w14:textId="77777777" w:rsidR="00F262DB" w:rsidRPr="00043388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Form of classes/ number of hours/ form of credit</w:t>
            </w:r>
          </w:p>
          <w:p w14:paraId="25514272" w14:textId="4CC1A06A" w:rsidR="00F262DB" w:rsidRPr="00C56452" w:rsidRDefault="00307F3D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Exercises 8/pass</w:t>
            </w:r>
          </w:p>
        </w:tc>
        <w:tc>
          <w:tcPr>
            <w:tcW w:w="2404" w:type="dxa"/>
          </w:tcPr>
          <w:p w14:paraId="396EE26F" w14:textId="77777777" w:rsidR="00F262DB" w:rsidRPr="00C56452" w:rsidRDefault="00F262DB" w:rsidP="00C412E1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  <w:p w14:paraId="6DF1A00D" w14:textId="7B7F8B45" w:rsidR="00F262DB" w:rsidRPr="00C56452" w:rsidRDefault="00307F3D" w:rsidP="00C412E1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293314EE" w14:textId="77777777" w:rsidR="00F262DB" w:rsidRPr="00C56452" w:rsidRDefault="00F262DB" w:rsidP="006F2E18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7B6AD7A" w14:textId="77777777" w:rsidR="00F262DB" w:rsidRPr="00C56452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Learning Objectives for Coursework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8074"/>
      </w:tblGrid>
      <w:tr w:rsidR="00C56452" w:rsidRPr="00C56452" w14:paraId="7FFA2483" w14:textId="77777777" w:rsidTr="00B97FF3">
        <w:tc>
          <w:tcPr>
            <w:tcW w:w="988" w:type="dxa"/>
            <w:vAlign w:val="center"/>
          </w:tcPr>
          <w:p w14:paraId="2629F1F2" w14:textId="77777777" w:rsidR="00F262DB" w:rsidRPr="00C56452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8074" w:type="dxa"/>
            <w:vAlign w:val="center"/>
          </w:tcPr>
          <w:p w14:paraId="3233957A" w14:textId="77777777" w:rsidR="00F262DB" w:rsidRPr="00C56452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Purpose</w:t>
            </w:r>
          </w:p>
        </w:tc>
      </w:tr>
      <w:tr w:rsidR="00C56452" w:rsidRPr="00043388" w14:paraId="5C6A5057" w14:textId="77777777" w:rsidTr="00B97FF3">
        <w:tc>
          <w:tcPr>
            <w:tcW w:w="988" w:type="dxa"/>
            <w:vAlign w:val="center"/>
          </w:tcPr>
          <w:p w14:paraId="3A57A276" w14:textId="77777777" w:rsidR="00A0722B" w:rsidRPr="00C56452" w:rsidRDefault="00A0722B" w:rsidP="00A07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C1</w:t>
            </w:r>
          </w:p>
        </w:tc>
        <w:tc>
          <w:tcPr>
            <w:tcW w:w="8074" w:type="dxa"/>
          </w:tcPr>
          <w:p w14:paraId="4F005FDC" w14:textId="60D4AB16" w:rsidR="00A0722B" w:rsidRPr="00043388" w:rsidRDefault="00A0722B" w:rsidP="00A072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acquainting students with the history of diplomatic protocol </w:t>
            </w:r>
          </w:p>
        </w:tc>
      </w:tr>
      <w:tr w:rsidR="00C56452" w:rsidRPr="00043388" w14:paraId="749BBF98" w14:textId="77777777" w:rsidTr="00B97FF3">
        <w:tc>
          <w:tcPr>
            <w:tcW w:w="988" w:type="dxa"/>
            <w:vAlign w:val="center"/>
          </w:tcPr>
          <w:p w14:paraId="7598F624" w14:textId="77777777" w:rsidR="00A0722B" w:rsidRPr="00C56452" w:rsidRDefault="00A0722B" w:rsidP="00A07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C2</w:t>
            </w:r>
          </w:p>
        </w:tc>
        <w:tc>
          <w:tcPr>
            <w:tcW w:w="8074" w:type="dxa"/>
          </w:tcPr>
          <w:p w14:paraId="0827A96F" w14:textId="59B4675F" w:rsidR="00A0722B" w:rsidRPr="00043388" w:rsidRDefault="00A0722B" w:rsidP="00A072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getting to know the rules of conduct in the vicinity of important personalities</w:t>
            </w:r>
          </w:p>
        </w:tc>
      </w:tr>
      <w:tr w:rsidR="00C56452" w:rsidRPr="00043388" w14:paraId="2D38D653" w14:textId="77777777" w:rsidTr="00B97FF3">
        <w:tc>
          <w:tcPr>
            <w:tcW w:w="988" w:type="dxa"/>
            <w:vAlign w:val="center"/>
          </w:tcPr>
          <w:p w14:paraId="161213DF" w14:textId="77777777" w:rsidR="00A0722B" w:rsidRPr="00C56452" w:rsidRDefault="00A0722B" w:rsidP="00A07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C3</w:t>
            </w:r>
          </w:p>
        </w:tc>
        <w:tc>
          <w:tcPr>
            <w:tcW w:w="8074" w:type="dxa"/>
          </w:tcPr>
          <w:p w14:paraId="4E9109FC" w14:textId="78EE956E" w:rsidR="00A0722B" w:rsidRPr="00043388" w:rsidRDefault="00A0722B" w:rsidP="00A072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art of matching clothes to every occasion</w:t>
            </w:r>
          </w:p>
        </w:tc>
      </w:tr>
      <w:tr w:rsidR="00C56452" w:rsidRPr="00043388" w14:paraId="51C18EE3" w14:textId="77777777" w:rsidTr="00B97FF3">
        <w:tc>
          <w:tcPr>
            <w:tcW w:w="988" w:type="dxa"/>
            <w:vAlign w:val="center"/>
          </w:tcPr>
          <w:p w14:paraId="7882F674" w14:textId="77777777" w:rsidR="00A0722B" w:rsidRPr="00C56452" w:rsidRDefault="00A0722B" w:rsidP="00A07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C4</w:t>
            </w:r>
          </w:p>
        </w:tc>
        <w:tc>
          <w:tcPr>
            <w:tcW w:w="8074" w:type="dxa"/>
          </w:tcPr>
          <w:p w14:paraId="5335CB35" w14:textId="73E788B4" w:rsidR="00A0722B" w:rsidRPr="00043388" w:rsidRDefault="00A0722B" w:rsidP="00A0722B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getting to know the rules of creating your own business card</w:t>
            </w:r>
          </w:p>
        </w:tc>
      </w:tr>
    </w:tbl>
    <w:p w14:paraId="751B8BE8" w14:textId="77777777" w:rsidR="00F262DB" w:rsidRPr="00043388" w:rsidRDefault="00F262DB" w:rsidP="00F262DB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3CD3273C" w14:textId="77777777" w:rsidR="00F262DB" w:rsidRPr="00043388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Prerequisites</w:t>
      </w:r>
    </w:p>
    <w:p w14:paraId="705EE431" w14:textId="68086B47" w:rsidR="00F262DB" w:rsidRPr="00043388" w:rsidRDefault="00A0722B" w:rsidP="00C5645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- N/A </w:t>
      </w:r>
    </w:p>
    <w:p w14:paraId="0365245D" w14:textId="77777777" w:rsidR="00F262DB" w:rsidRPr="00043388" w:rsidRDefault="00F262DB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Learning outcomes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"/>
        <w:gridCol w:w="3977"/>
        <w:gridCol w:w="2104"/>
        <w:gridCol w:w="2231"/>
      </w:tblGrid>
      <w:tr w:rsidR="00C56452" w:rsidRPr="00043388" w14:paraId="25E69CD8" w14:textId="77777777" w:rsidTr="00B97FF3">
        <w:tc>
          <w:tcPr>
            <w:tcW w:w="620" w:type="dxa"/>
            <w:vAlign w:val="center"/>
          </w:tcPr>
          <w:p w14:paraId="5A30C14D" w14:textId="77777777" w:rsidR="00F262DB" w:rsidRPr="00C56452" w:rsidRDefault="00F262DB" w:rsidP="00B97FF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Code</w:t>
            </w:r>
          </w:p>
        </w:tc>
        <w:tc>
          <w:tcPr>
            <w:tcW w:w="4053" w:type="dxa"/>
            <w:vAlign w:val="center"/>
          </w:tcPr>
          <w:p w14:paraId="1B7485AF" w14:textId="77777777" w:rsidR="00F262DB" w:rsidRPr="00043388" w:rsidRDefault="00F262DB" w:rsidP="00307F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classes in the field of</w:t>
            </w:r>
          </w:p>
        </w:tc>
        <w:tc>
          <w:tcPr>
            <w:tcW w:w="2134" w:type="dxa"/>
            <w:vAlign w:val="center"/>
          </w:tcPr>
          <w:p w14:paraId="603954D4" w14:textId="77777777" w:rsidR="00F262DB" w:rsidRPr="00043388" w:rsidRDefault="00F262DB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Learning outcomes for the field of study</w:t>
            </w:r>
          </w:p>
        </w:tc>
        <w:tc>
          <w:tcPr>
            <w:tcW w:w="2255" w:type="dxa"/>
            <w:vAlign w:val="center"/>
          </w:tcPr>
          <w:p w14:paraId="12782315" w14:textId="77777777" w:rsidR="00F262DB" w:rsidRPr="00043388" w:rsidRDefault="00F262DB" w:rsidP="00307F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of verifying the achievement of learning outcomes for classes</w:t>
            </w:r>
          </w:p>
        </w:tc>
      </w:tr>
      <w:tr w:rsidR="00C56452" w:rsidRPr="00C56452" w14:paraId="1626F27D" w14:textId="77777777" w:rsidTr="00B97FF3">
        <w:tc>
          <w:tcPr>
            <w:tcW w:w="9062" w:type="dxa"/>
            <w:gridSpan w:val="4"/>
            <w:vAlign w:val="center"/>
          </w:tcPr>
          <w:p w14:paraId="1B1BD77F" w14:textId="77777777" w:rsidR="00B14F8F" w:rsidRPr="00C56452" w:rsidRDefault="00B14F8F" w:rsidP="00307F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Knowledge – Student:</w:t>
            </w:r>
          </w:p>
        </w:tc>
      </w:tr>
      <w:tr w:rsidR="00C56452" w:rsidRPr="00043388" w14:paraId="43819370" w14:textId="77777777" w:rsidTr="00F90A12">
        <w:tc>
          <w:tcPr>
            <w:tcW w:w="620" w:type="dxa"/>
            <w:vAlign w:val="center"/>
          </w:tcPr>
          <w:p w14:paraId="6F316698" w14:textId="77777777" w:rsidR="00F262DB" w:rsidRPr="00C56452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W1</w:t>
            </w:r>
          </w:p>
        </w:tc>
        <w:tc>
          <w:tcPr>
            <w:tcW w:w="4053" w:type="dxa"/>
          </w:tcPr>
          <w:p w14:paraId="5539D678" w14:textId="716AFBD4" w:rsidR="00F262DB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diplomatic protocol</w:t>
            </w:r>
          </w:p>
        </w:tc>
        <w:tc>
          <w:tcPr>
            <w:tcW w:w="2134" w:type="dxa"/>
            <w:vAlign w:val="center"/>
          </w:tcPr>
          <w:p w14:paraId="26E5A02C" w14:textId="310AB7EC" w:rsidR="00F262DB" w:rsidRPr="00C56452" w:rsidRDefault="00307F3D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</w:t>
            </w:r>
          </w:p>
        </w:tc>
        <w:tc>
          <w:tcPr>
            <w:tcW w:w="2255" w:type="dxa"/>
          </w:tcPr>
          <w:p w14:paraId="523E8503" w14:textId="49C5BB6E" w:rsidR="00F262DB" w:rsidRPr="00043388" w:rsidRDefault="009809F5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 semester discussion of the thesis, </w:t>
            </w:r>
          </w:p>
        </w:tc>
      </w:tr>
      <w:tr w:rsidR="00C56452" w:rsidRPr="00043388" w14:paraId="3A2D5B84" w14:textId="77777777" w:rsidTr="00F90A12">
        <w:tc>
          <w:tcPr>
            <w:tcW w:w="620" w:type="dxa"/>
            <w:vAlign w:val="center"/>
          </w:tcPr>
          <w:p w14:paraId="5D02173D" w14:textId="77777777" w:rsidR="00F262DB" w:rsidRPr="00C56452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W2</w:t>
            </w:r>
          </w:p>
        </w:tc>
        <w:tc>
          <w:tcPr>
            <w:tcW w:w="4053" w:type="dxa"/>
          </w:tcPr>
          <w:p w14:paraId="34425A0D" w14:textId="1AA96D0D" w:rsidR="00F262DB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Has advanced knowledge of social relations in the intercultural aspect</w:t>
            </w:r>
          </w:p>
        </w:tc>
        <w:tc>
          <w:tcPr>
            <w:tcW w:w="2134" w:type="dxa"/>
            <w:vAlign w:val="center"/>
          </w:tcPr>
          <w:p w14:paraId="708564DC" w14:textId="350999D1" w:rsidR="00F262DB" w:rsidRPr="00C56452" w:rsidRDefault="00307F3D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K_W05</w:t>
            </w:r>
          </w:p>
        </w:tc>
        <w:tc>
          <w:tcPr>
            <w:tcW w:w="2255" w:type="dxa"/>
          </w:tcPr>
          <w:p w14:paraId="487B3858" w14:textId="6E852BF5" w:rsidR="00F262DB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 semester discussion of the thesis,</w:t>
            </w:r>
          </w:p>
        </w:tc>
      </w:tr>
      <w:tr w:rsidR="00C56452" w:rsidRPr="00C56452" w14:paraId="14D42E38" w14:textId="77777777" w:rsidTr="00B97FF3">
        <w:tc>
          <w:tcPr>
            <w:tcW w:w="9062" w:type="dxa"/>
            <w:gridSpan w:val="4"/>
            <w:vAlign w:val="center"/>
          </w:tcPr>
          <w:p w14:paraId="1EC208B1" w14:textId="77777777" w:rsidR="00B14F8F" w:rsidRPr="00C56452" w:rsidRDefault="00B14F8F" w:rsidP="00307F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Skills – Student:</w:t>
            </w:r>
          </w:p>
        </w:tc>
      </w:tr>
      <w:tr w:rsidR="00C56452" w:rsidRPr="00043388" w14:paraId="5D1EC0B4" w14:textId="77777777" w:rsidTr="00F90A12">
        <w:tc>
          <w:tcPr>
            <w:tcW w:w="620" w:type="dxa"/>
            <w:vAlign w:val="center"/>
          </w:tcPr>
          <w:p w14:paraId="2AFDCB80" w14:textId="77777777" w:rsidR="00F262DB" w:rsidRPr="00C56452" w:rsidRDefault="00B14F8F" w:rsidP="00F90A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U1</w:t>
            </w:r>
          </w:p>
        </w:tc>
        <w:tc>
          <w:tcPr>
            <w:tcW w:w="4053" w:type="dxa"/>
          </w:tcPr>
          <w:p w14:paraId="6574A6F8" w14:textId="20802A91" w:rsidR="00F262DB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Can identify psychological, social and cultural mechanisms of undertaking activities in the field of tourism and recreation</w:t>
            </w:r>
          </w:p>
        </w:tc>
        <w:tc>
          <w:tcPr>
            <w:tcW w:w="2134" w:type="dxa"/>
            <w:vAlign w:val="center"/>
          </w:tcPr>
          <w:p w14:paraId="47365E25" w14:textId="1978235D" w:rsidR="00F262DB" w:rsidRPr="00C56452" w:rsidRDefault="00307F3D" w:rsidP="004341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</w:tc>
        <w:tc>
          <w:tcPr>
            <w:tcW w:w="2255" w:type="dxa"/>
          </w:tcPr>
          <w:p w14:paraId="0BC69A6B" w14:textId="05F4572F" w:rsidR="00F262DB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 semester discussion of the thesis,</w:t>
            </w:r>
          </w:p>
        </w:tc>
      </w:tr>
      <w:tr w:rsidR="00C56452" w:rsidRPr="00C56452" w14:paraId="64FE2D73" w14:textId="77777777" w:rsidTr="00B97FF3">
        <w:tc>
          <w:tcPr>
            <w:tcW w:w="9062" w:type="dxa"/>
            <w:gridSpan w:val="4"/>
            <w:vAlign w:val="center"/>
          </w:tcPr>
          <w:p w14:paraId="5CAC9C89" w14:textId="77777777" w:rsidR="00B14F8F" w:rsidRPr="00C56452" w:rsidRDefault="00B14F8F" w:rsidP="00307F3D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Social Competences – Student:</w:t>
            </w:r>
          </w:p>
        </w:tc>
      </w:tr>
      <w:tr w:rsidR="00C56452" w:rsidRPr="00043388" w14:paraId="7C5D1188" w14:textId="77777777" w:rsidTr="00F90A12">
        <w:tc>
          <w:tcPr>
            <w:tcW w:w="620" w:type="dxa"/>
            <w:vAlign w:val="center"/>
          </w:tcPr>
          <w:p w14:paraId="06229462" w14:textId="77777777" w:rsidR="00307F3D" w:rsidRPr="00C56452" w:rsidRDefault="00307F3D" w:rsidP="00307F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K1</w:t>
            </w:r>
          </w:p>
        </w:tc>
        <w:tc>
          <w:tcPr>
            <w:tcW w:w="4053" w:type="dxa"/>
          </w:tcPr>
          <w:p w14:paraId="77A333E3" w14:textId="21331B6B" w:rsidR="00307F3D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ready for lifelong learning and improving his/her professional and personal competences</w:t>
            </w:r>
          </w:p>
        </w:tc>
        <w:tc>
          <w:tcPr>
            <w:tcW w:w="2134" w:type="dxa"/>
            <w:vAlign w:val="center"/>
          </w:tcPr>
          <w:p w14:paraId="4B0A85D3" w14:textId="47279EE8" w:rsidR="00307F3D" w:rsidRPr="00C56452" w:rsidRDefault="00307F3D" w:rsidP="00307F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</w:t>
            </w:r>
          </w:p>
        </w:tc>
        <w:tc>
          <w:tcPr>
            <w:tcW w:w="2255" w:type="dxa"/>
          </w:tcPr>
          <w:p w14:paraId="6DBCBAF4" w14:textId="2CEEB073" w:rsidR="00307F3D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 semester discussion of the thesis, </w:t>
            </w:r>
          </w:p>
        </w:tc>
      </w:tr>
      <w:tr w:rsidR="00C56452" w:rsidRPr="00043388" w14:paraId="1B078788" w14:textId="77777777" w:rsidTr="00F90A12">
        <w:tc>
          <w:tcPr>
            <w:tcW w:w="620" w:type="dxa"/>
            <w:vAlign w:val="center"/>
          </w:tcPr>
          <w:p w14:paraId="19768804" w14:textId="77777777" w:rsidR="00307F3D" w:rsidRPr="00C56452" w:rsidRDefault="00307F3D" w:rsidP="00307F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K2</w:t>
            </w:r>
          </w:p>
        </w:tc>
        <w:tc>
          <w:tcPr>
            <w:tcW w:w="4053" w:type="dxa"/>
          </w:tcPr>
          <w:p w14:paraId="734CD3CC" w14:textId="6FEDBFF5" w:rsidR="00307F3D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He/she is ready to prepare responsibly for his/her work, to take care of his/her own safety and the safety of others, and to comply with the rules of professional ethics</w:t>
            </w:r>
          </w:p>
        </w:tc>
        <w:tc>
          <w:tcPr>
            <w:tcW w:w="2134" w:type="dxa"/>
            <w:vAlign w:val="center"/>
          </w:tcPr>
          <w:p w14:paraId="65662AD9" w14:textId="1AA558B9" w:rsidR="00307F3D" w:rsidRPr="00C56452" w:rsidRDefault="00307F3D" w:rsidP="00307F3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K_K07</w:t>
            </w:r>
          </w:p>
        </w:tc>
        <w:tc>
          <w:tcPr>
            <w:tcW w:w="2255" w:type="dxa"/>
          </w:tcPr>
          <w:p w14:paraId="1B86BCD9" w14:textId="5BF3F26F" w:rsidR="00307F3D" w:rsidRPr="00043388" w:rsidRDefault="00307F3D" w:rsidP="00307F3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A semester discussion of the thesis, </w:t>
            </w:r>
          </w:p>
        </w:tc>
      </w:tr>
    </w:tbl>
    <w:p w14:paraId="30CCA8A6" w14:textId="77777777" w:rsidR="00307F3D" w:rsidRPr="00043388" w:rsidRDefault="00307F3D" w:rsidP="00307F3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4D875473" w14:textId="674DDAB8" w:rsidR="00B97FF3" w:rsidRPr="00C56452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Curricular content for classes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4390"/>
        <w:gridCol w:w="1983"/>
        <w:gridCol w:w="2119"/>
      </w:tblGrid>
      <w:tr w:rsidR="00C56452" w:rsidRPr="00C56452" w14:paraId="7B528840" w14:textId="77777777" w:rsidTr="00C56452">
        <w:tc>
          <w:tcPr>
            <w:tcW w:w="562" w:type="dxa"/>
            <w:vAlign w:val="center"/>
          </w:tcPr>
          <w:p w14:paraId="5BBFA54E" w14:textId="77777777" w:rsidR="00B97FF3" w:rsidRPr="00C5645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Lp.</w:t>
            </w:r>
          </w:p>
        </w:tc>
        <w:tc>
          <w:tcPr>
            <w:tcW w:w="4395" w:type="dxa"/>
          </w:tcPr>
          <w:p w14:paraId="62357FE5" w14:textId="77777777" w:rsidR="00B97FF3" w:rsidRPr="00C56452" w:rsidRDefault="00B97FF3" w:rsidP="00A0722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Curricular content for classes</w:t>
            </w:r>
          </w:p>
        </w:tc>
        <w:tc>
          <w:tcPr>
            <w:tcW w:w="1984" w:type="dxa"/>
            <w:vAlign w:val="center"/>
          </w:tcPr>
          <w:p w14:paraId="397856DF" w14:textId="77777777" w:rsidR="00B97FF3" w:rsidRPr="00C56452" w:rsidRDefault="00B97FF3" w:rsidP="00C5645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Learning outcomes for classes</w:t>
            </w:r>
          </w:p>
        </w:tc>
        <w:tc>
          <w:tcPr>
            <w:tcW w:w="2121" w:type="dxa"/>
            <w:vAlign w:val="center"/>
          </w:tcPr>
          <w:p w14:paraId="58A98B51" w14:textId="77777777" w:rsidR="00B97FF3" w:rsidRPr="00C5645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Forms of classes</w:t>
            </w:r>
          </w:p>
        </w:tc>
      </w:tr>
      <w:tr w:rsidR="00C56452" w:rsidRPr="00C56452" w14:paraId="1CB56165" w14:textId="77777777" w:rsidTr="00C56452">
        <w:tc>
          <w:tcPr>
            <w:tcW w:w="562" w:type="dxa"/>
            <w:vAlign w:val="center"/>
          </w:tcPr>
          <w:p w14:paraId="2841F9AF" w14:textId="77777777" w:rsidR="00A0722B" w:rsidRPr="00C56452" w:rsidRDefault="00A0722B" w:rsidP="00A0722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14:paraId="061480ED" w14:textId="27E20469" w:rsidR="00A0722B" w:rsidRPr="00043388" w:rsidRDefault="00A0722B" w:rsidP="00A0722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concept of diplomatic protocol, sources and history.</w:t>
            </w:r>
          </w:p>
        </w:tc>
        <w:tc>
          <w:tcPr>
            <w:tcW w:w="1984" w:type="dxa"/>
            <w:vAlign w:val="center"/>
          </w:tcPr>
          <w:p w14:paraId="2F9A3B9E" w14:textId="77777777" w:rsidR="00A0722B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683B13D4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5BA2A91C" w14:textId="794B431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0A3E8D0A" w14:textId="29A993FC" w:rsidR="00A0722B" w:rsidRPr="00C56452" w:rsidRDefault="00C56452" w:rsidP="00A0722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2F2DEEF5" w14:textId="77777777" w:rsidTr="00C56452">
        <w:tc>
          <w:tcPr>
            <w:tcW w:w="562" w:type="dxa"/>
            <w:vAlign w:val="center"/>
          </w:tcPr>
          <w:p w14:paraId="75663256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14:paraId="6CA5F47E" w14:textId="24CFE845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Diplomatic Protocol in the Polish Tradition, Contemporary Polish Diplomatic Protocol.</w:t>
            </w:r>
          </w:p>
        </w:tc>
        <w:tc>
          <w:tcPr>
            <w:tcW w:w="1984" w:type="dxa"/>
            <w:vAlign w:val="center"/>
          </w:tcPr>
          <w:p w14:paraId="481DB248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364D5111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35A16B4D" w14:textId="4F2BDC01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0C9E479C" w14:textId="60A4029B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38D09872" w14:textId="77777777" w:rsidTr="00C56452">
        <w:tc>
          <w:tcPr>
            <w:tcW w:w="562" w:type="dxa"/>
            <w:vAlign w:val="center"/>
          </w:tcPr>
          <w:p w14:paraId="10350B31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14:paraId="5DFB16A3" w14:textId="570E546A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State ceremonies, organization of public celebrations.</w:t>
            </w:r>
          </w:p>
        </w:tc>
        <w:tc>
          <w:tcPr>
            <w:tcW w:w="1984" w:type="dxa"/>
            <w:vAlign w:val="center"/>
          </w:tcPr>
          <w:p w14:paraId="33FFC782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769591AD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04A06221" w14:textId="630296AD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17E14995" w14:textId="755B5C5C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39273FB8" w14:textId="77777777" w:rsidTr="00C56452">
        <w:tc>
          <w:tcPr>
            <w:tcW w:w="562" w:type="dxa"/>
            <w:vAlign w:val="center"/>
          </w:tcPr>
          <w:p w14:paraId="3575138C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14:paraId="677BBC4C" w14:textId="5BC94CEF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State symbols.</w:t>
            </w:r>
          </w:p>
        </w:tc>
        <w:tc>
          <w:tcPr>
            <w:tcW w:w="1984" w:type="dxa"/>
            <w:vAlign w:val="center"/>
          </w:tcPr>
          <w:p w14:paraId="33DA9CFB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64C5195B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10F392AB" w14:textId="786A9F88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6B4E628A" w14:textId="2D771EB1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1A5D0662" w14:textId="77777777" w:rsidTr="00C56452">
        <w:tc>
          <w:tcPr>
            <w:tcW w:w="562" w:type="dxa"/>
            <w:vAlign w:val="center"/>
          </w:tcPr>
          <w:p w14:paraId="31C44BCA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14:paraId="529C44F8" w14:textId="54995247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Etiquette, i.e. good manners, rules of good manners.</w:t>
            </w:r>
          </w:p>
        </w:tc>
        <w:tc>
          <w:tcPr>
            <w:tcW w:w="1984" w:type="dxa"/>
            <w:vAlign w:val="center"/>
          </w:tcPr>
          <w:p w14:paraId="43D90F47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792BF546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500ECDF6" w14:textId="266D8082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63003779" w14:textId="51E7BB4A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56AF064B" w14:textId="77777777" w:rsidTr="00C56452">
        <w:tc>
          <w:tcPr>
            <w:tcW w:w="562" w:type="dxa"/>
            <w:vAlign w:val="center"/>
          </w:tcPr>
          <w:p w14:paraId="7DCAA6E1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4395" w:type="dxa"/>
          </w:tcPr>
          <w:p w14:paraId="6270F84D" w14:textId="18F64563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concept of precedence, the precedence of the highest dignities in the state, the precedence of the highest positions of the Republic of Poland.</w:t>
            </w:r>
          </w:p>
        </w:tc>
        <w:tc>
          <w:tcPr>
            <w:tcW w:w="1984" w:type="dxa"/>
            <w:vAlign w:val="center"/>
          </w:tcPr>
          <w:p w14:paraId="4208EB56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6B3919D5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22F297D6" w14:textId="08A0E72F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4FB7BBDE" w14:textId="1FD1B1A5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6CF026B5" w14:textId="77777777" w:rsidTr="00C56452">
        <w:tc>
          <w:tcPr>
            <w:tcW w:w="562" w:type="dxa"/>
            <w:vAlign w:val="center"/>
          </w:tcPr>
          <w:p w14:paraId="13915280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4395" w:type="dxa"/>
          </w:tcPr>
          <w:p w14:paraId="4916B784" w14:textId="3AD0A767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Precedence of countries and positions in the European Union and international conferences.</w:t>
            </w:r>
          </w:p>
        </w:tc>
        <w:tc>
          <w:tcPr>
            <w:tcW w:w="1984" w:type="dxa"/>
            <w:vAlign w:val="center"/>
          </w:tcPr>
          <w:p w14:paraId="0011433D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314D38C1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078B1394" w14:textId="7A87036D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7D7AD952" w14:textId="289B66BC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4EC21875" w14:textId="77777777" w:rsidTr="00C56452">
        <w:tc>
          <w:tcPr>
            <w:tcW w:w="562" w:type="dxa"/>
            <w:vAlign w:val="center"/>
          </w:tcPr>
          <w:p w14:paraId="5409DAC6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4395" w:type="dxa"/>
          </w:tcPr>
          <w:p w14:paraId="191AC2DC" w14:textId="71B2FC59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Rules and forms of writing letters, rules of correspondence, parts of an official letter, layout of the letter.</w:t>
            </w:r>
          </w:p>
        </w:tc>
        <w:tc>
          <w:tcPr>
            <w:tcW w:w="1984" w:type="dxa"/>
            <w:vAlign w:val="center"/>
          </w:tcPr>
          <w:p w14:paraId="6CC0F0C4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40E1916E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32B23F19" w14:textId="2894F71D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7B2B7F5D" w14:textId="75D8D851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1718807A" w14:textId="77777777" w:rsidTr="00C56452">
        <w:tc>
          <w:tcPr>
            <w:tcW w:w="562" w:type="dxa"/>
            <w:vAlign w:val="center"/>
          </w:tcPr>
          <w:p w14:paraId="07311C25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4395" w:type="dxa"/>
          </w:tcPr>
          <w:p w14:paraId="0211708A" w14:textId="7A87CBAE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Business cards, types, appearance, business card as conversation identification.</w:t>
            </w:r>
          </w:p>
        </w:tc>
        <w:tc>
          <w:tcPr>
            <w:tcW w:w="1984" w:type="dxa"/>
            <w:vAlign w:val="center"/>
          </w:tcPr>
          <w:p w14:paraId="1AEF91E4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73BC920B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72172157" w14:textId="243BB55F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7C67042F" w14:textId="21A9BD4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52C8F39B" w14:textId="77777777" w:rsidTr="00C56452">
        <w:tc>
          <w:tcPr>
            <w:tcW w:w="562" w:type="dxa"/>
            <w:vAlign w:val="center"/>
          </w:tcPr>
          <w:p w14:paraId="22059679" w14:textId="7777777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4395" w:type="dxa"/>
          </w:tcPr>
          <w:p w14:paraId="4B6A64BE" w14:textId="469DBB09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Business card as a form of correspondence and making a visit. Using business cards in the modern world.</w:t>
            </w:r>
          </w:p>
        </w:tc>
        <w:tc>
          <w:tcPr>
            <w:tcW w:w="1984" w:type="dxa"/>
            <w:vAlign w:val="center"/>
          </w:tcPr>
          <w:p w14:paraId="07CF1660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2E9A2297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4BA79D1F" w14:textId="6A2DB9CB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78438EC4" w14:textId="773D90C3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3873680B" w14:textId="77777777" w:rsidTr="00C56452">
        <w:tc>
          <w:tcPr>
            <w:tcW w:w="562" w:type="dxa"/>
            <w:vAlign w:val="center"/>
          </w:tcPr>
          <w:p w14:paraId="56463A22" w14:textId="200DC722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4395" w:type="dxa"/>
          </w:tcPr>
          <w:p w14:paraId="5F3109E2" w14:textId="2C1D269B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Foreign visits, organization and course, types of visits, welcoming the head of a foreign state.</w:t>
            </w:r>
          </w:p>
        </w:tc>
        <w:tc>
          <w:tcPr>
            <w:tcW w:w="1984" w:type="dxa"/>
            <w:vAlign w:val="center"/>
          </w:tcPr>
          <w:p w14:paraId="0FE777E3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3DEEFA6F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775513A4" w14:textId="140A4C4B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15DF740A" w14:textId="6A1D9629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316700CB" w14:textId="77777777" w:rsidTr="00C56452">
        <w:tc>
          <w:tcPr>
            <w:tcW w:w="562" w:type="dxa"/>
            <w:vAlign w:val="center"/>
          </w:tcPr>
          <w:p w14:paraId="0F6B3AC9" w14:textId="6024E3BB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4395" w:type="dxa"/>
          </w:tcPr>
          <w:p w14:paraId="1FBAECE4" w14:textId="755ED615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Rules for organizing an official dinner with a foreign head of state.</w:t>
            </w:r>
          </w:p>
        </w:tc>
        <w:tc>
          <w:tcPr>
            <w:tcW w:w="1984" w:type="dxa"/>
            <w:vAlign w:val="center"/>
          </w:tcPr>
          <w:p w14:paraId="275FA9C7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1C00EBE5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611E9F53" w14:textId="6A66774C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6ED30B57" w14:textId="77FB86E8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272E9C7B" w14:textId="77777777" w:rsidTr="00C56452">
        <w:tc>
          <w:tcPr>
            <w:tcW w:w="562" w:type="dxa"/>
            <w:vAlign w:val="center"/>
          </w:tcPr>
          <w:p w14:paraId="5348D16D" w14:textId="59DC0754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395" w:type="dxa"/>
          </w:tcPr>
          <w:p w14:paraId="2B972F2C" w14:textId="5247D24C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Admissions, pre-preparations, types of admissions, invitations.</w:t>
            </w:r>
          </w:p>
        </w:tc>
        <w:tc>
          <w:tcPr>
            <w:tcW w:w="1984" w:type="dxa"/>
            <w:vAlign w:val="center"/>
          </w:tcPr>
          <w:p w14:paraId="07736C7E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7215DB23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61F96607" w14:textId="4B84C4DA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37CBF97A" w14:textId="3F80B1D7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10EF12E2" w14:textId="77777777" w:rsidTr="00C56452">
        <w:tc>
          <w:tcPr>
            <w:tcW w:w="562" w:type="dxa"/>
            <w:vAlign w:val="center"/>
          </w:tcPr>
          <w:p w14:paraId="0D2B29A8" w14:textId="49423CA2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4395" w:type="dxa"/>
          </w:tcPr>
          <w:p w14:paraId="4BE9C3EF" w14:textId="285B9264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Types of tables during parties, seats of honor at the table, seating at the table, table plan.</w:t>
            </w:r>
          </w:p>
        </w:tc>
        <w:tc>
          <w:tcPr>
            <w:tcW w:w="1984" w:type="dxa"/>
            <w:vAlign w:val="center"/>
          </w:tcPr>
          <w:p w14:paraId="47336C5B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1AD0C470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620E809D" w14:textId="560CCD4F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6168EA3D" w14:textId="442D3A9F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1446FD79" w14:textId="77777777" w:rsidTr="00C56452">
        <w:tc>
          <w:tcPr>
            <w:tcW w:w="562" w:type="dxa"/>
            <w:vAlign w:val="center"/>
          </w:tcPr>
          <w:p w14:paraId="05F2B312" w14:textId="73735B49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4395" w:type="dxa"/>
          </w:tcPr>
          <w:p w14:paraId="4ACC6765" w14:textId="5C0BC591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Table topography, setting, cutlery code, culinary code.</w:t>
            </w:r>
          </w:p>
        </w:tc>
        <w:tc>
          <w:tcPr>
            <w:tcW w:w="1984" w:type="dxa"/>
            <w:vAlign w:val="center"/>
          </w:tcPr>
          <w:p w14:paraId="162EC752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1BA15B4D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1EA76DD4" w14:textId="1838498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182D1338" w14:textId="42698E7E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0A7173DD" w14:textId="77777777" w:rsidTr="00C56452">
        <w:tc>
          <w:tcPr>
            <w:tcW w:w="562" w:type="dxa"/>
            <w:vAlign w:val="center"/>
          </w:tcPr>
          <w:p w14:paraId="7FC7F7FD" w14:textId="21CB7945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4395" w:type="dxa"/>
          </w:tcPr>
          <w:p w14:paraId="3581A796" w14:textId="4AA73134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Rules of table manners, serving, serving.</w:t>
            </w:r>
          </w:p>
        </w:tc>
        <w:tc>
          <w:tcPr>
            <w:tcW w:w="1984" w:type="dxa"/>
            <w:vAlign w:val="center"/>
          </w:tcPr>
          <w:p w14:paraId="668C586E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312959F1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4A06F6F0" w14:textId="1A6C2E32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083C400A" w14:textId="4334FE1E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33B38BB6" w14:textId="77777777" w:rsidTr="00C56452">
        <w:tc>
          <w:tcPr>
            <w:tcW w:w="562" w:type="dxa"/>
            <w:vAlign w:val="center"/>
          </w:tcPr>
          <w:p w14:paraId="52EEAE21" w14:textId="1A7946AD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4395" w:type="dxa"/>
          </w:tcPr>
          <w:p w14:paraId="299B1C0E" w14:textId="0B177674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The order and selection of dishes, the selection of wines, basic information about wines, the selection of wines to the type of dishes.</w:t>
            </w:r>
          </w:p>
        </w:tc>
        <w:tc>
          <w:tcPr>
            <w:tcW w:w="1984" w:type="dxa"/>
            <w:vAlign w:val="center"/>
          </w:tcPr>
          <w:p w14:paraId="6305A973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6B4297D6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3E90066C" w14:textId="74C7DEA1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3653460F" w14:textId="32B4CA4A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322DD84E" w14:textId="77777777" w:rsidTr="00C56452">
        <w:tc>
          <w:tcPr>
            <w:tcW w:w="562" w:type="dxa"/>
            <w:vAlign w:val="center"/>
          </w:tcPr>
          <w:p w14:paraId="67D6E04C" w14:textId="4FD37F46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4395" w:type="dxa"/>
          </w:tcPr>
          <w:p w14:paraId="3967A9D0" w14:textId="1E27FC76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Types of outfits and rules for their selection, types of clothing.</w:t>
            </w:r>
          </w:p>
        </w:tc>
        <w:tc>
          <w:tcPr>
            <w:tcW w:w="1984" w:type="dxa"/>
            <w:vAlign w:val="center"/>
          </w:tcPr>
          <w:p w14:paraId="5CC13FD7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7CBAF577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58EA611C" w14:textId="2B67D8AF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329C5321" w14:textId="49F06E31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  <w:tr w:rsidR="00C56452" w:rsidRPr="00C56452" w14:paraId="7758E02F" w14:textId="77777777" w:rsidTr="00C56452">
        <w:tc>
          <w:tcPr>
            <w:tcW w:w="562" w:type="dxa"/>
            <w:vAlign w:val="center"/>
          </w:tcPr>
          <w:p w14:paraId="15BA9079" w14:textId="47384654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4395" w:type="dxa"/>
          </w:tcPr>
          <w:p w14:paraId="314525F5" w14:textId="7F0CF6CE" w:rsidR="00C56452" w:rsidRPr="00043388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Specific types of attire in business, accessories, common dressing mistakes</w:t>
            </w:r>
          </w:p>
        </w:tc>
        <w:tc>
          <w:tcPr>
            <w:tcW w:w="1984" w:type="dxa"/>
            <w:vAlign w:val="center"/>
          </w:tcPr>
          <w:p w14:paraId="27C0259E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K_W01; K_W05</w:t>
            </w:r>
          </w:p>
          <w:p w14:paraId="116FF3BF" w14:textId="77777777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K_U07</w:t>
            </w:r>
          </w:p>
          <w:p w14:paraId="44CE0417" w14:textId="0EE69598" w:rsidR="00C56452" w:rsidRPr="00C56452" w:rsidRDefault="00C56452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K_K01; K_K07</w:t>
            </w:r>
          </w:p>
        </w:tc>
        <w:tc>
          <w:tcPr>
            <w:tcW w:w="2121" w:type="dxa"/>
            <w:vAlign w:val="center"/>
          </w:tcPr>
          <w:p w14:paraId="2E7FC943" w14:textId="3F05AC54" w:rsidR="00C56452" w:rsidRPr="00C56452" w:rsidRDefault="00C56452" w:rsidP="00C564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</w:tr>
    </w:tbl>
    <w:p w14:paraId="46A2ED80" w14:textId="77777777" w:rsidR="00C56452" w:rsidRPr="00C56452" w:rsidRDefault="00C56452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CCBF605" w14:textId="0EEA1E8E" w:rsidR="00B97FF3" w:rsidRPr="00C56452" w:rsidRDefault="00B97FF3" w:rsidP="00F262D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Additional information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56452" w:rsidRPr="00043388" w14:paraId="0ACC9033" w14:textId="77777777" w:rsidTr="00354F4F">
        <w:tc>
          <w:tcPr>
            <w:tcW w:w="1980" w:type="dxa"/>
            <w:vAlign w:val="center"/>
          </w:tcPr>
          <w:p w14:paraId="37AA2BA9" w14:textId="77777777" w:rsidR="00B97FF3" w:rsidRPr="00C56452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1659B6F5" w14:textId="77777777" w:rsidR="00B97FF3" w:rsidRPr="00043388" w:rsidRDefault="00B97FF3" w:rsidP="00B97FF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Methods and forms of conducting classes</w:t>
            </w:r>
          </w:p>
        </w:tc>
      </w:tr>
      <w:tr w:rsidR="00C56452" w:rsidRPr="00043388" w14:paraId="6BE142E3" w14:textId="77777777" w:rsidTr="009914A1">
        <w:tc>
          <w:tcPr>
            <w:tcW w:w="1980" w:type="dxa"/>
            <w:vAlign w:val="center"/>
          </w:tcPr>
          <w:p w14:paraId="64C4BB08" w14:textId="3A0C095C" w:rsidR="00B97FF3" w:rsidRPr="00C56452" w:rsidRDefault="00C44A96" w:rsidP="009914A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  <w:tc>
          <w:tcPr>
            <w:tcW w:w="7082" w:type="dxa"/>
            <w:vAlign w:val="center"/>
          </w:tcPr>
          <w:p w14:paraId="6A481F2F" w14:textId="4878BC49" w:rsidR="00B97FF3" w:rsidRPr="00043388" w:rsidRDefault="00C44A96" w:rsidP="00B97FF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Lecture with multimedia presentation, discussion, </w:t>
            </w:r>
          </w:p>
        </w:tc>
      </w:tr>
    </w:tbl>
    <w:p w14:paraId="1EAD76B1" w14:textId="77777777" w:rsidR="00C56452" w:rsidRPr="00043388" w:rsidRDefault="00C56452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C56452" w:rsidRPr="00043388" w14:paraId="5B30BB5B" w14:textId="77777777" w:rsidTr="00354F4F">
        <w:tc>
          <w:tcPr>
            <w:tcW w:w="1980" w:type="dxa"/>
            <w:vAlign w:val="center"/>
          </w:tcPr>
          <w:p w14:paraId="30AF8E64" w14:textId="77777777" w:rsidR="00E30DFD" w:rsidRPr="00C56452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Form of classes</w:t>
            </w:r>
          </w:p>
        </w:tc>
        <w:tc>
          <w:tcPr>
            <w:tcW w:w="7082" w:type="dxa"/>
            <w:vAlign w:val="center"/>
          </w:tcPr>
          <w:p w14:paraId="59F65BE8" w14:textId="77777777" w:rsidR="00E30DFD" w:rsidRPr="00043388" w:rsidRDefault="00E30DFD" w:rsidP="00E30D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Conditions for passing the course</w:t>
            </w:r>
          </w:p>
        </w:tc>
      </w:tr>
      <w:tr w:rsidR="00C56452" w:rsidRPr="00043388" w14:paraId="105177B7" w14:textId="77777777" w:rsidTr="009914A1">
        <w:tc>
          <w:tcPr>
            <w:tcW w:w="1980" w:type="dxa"/>
            <w:vAlign w:val="center"/>
          </w:tcPr>
          <w:p w14:paraId="7790775C" w14:textId="7F578F1C" w:rsidR="00C44A96" w:rsidRPr="00C56452" w:rsidRDefault="00C44A96" w:rsidP="00C44A9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Exercise </w:t>
            </w:r>
          </w:p>
        </w:tc>
        <w:tc>
          <w:tcPr>
            <w:tcW w:w="7082" w:type="dxa"/>
            <w:vAlign w:val="center"/>
          </w:tcPr>
          <w:p w14:paraId="4F5815C9" w14:textId="77777777" w:rsidR="00C56452" w:rsidRPr="00C56452" w:rsidRDefault="00C44A96" w:rsidP="00C56452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active participation in classes </w:t>
            </w:r>
          </w:p>
          <w:p w14:paraId="3CCFF0B0" w14:textId="01488F73" w:rsidR="00C44A96" w:rsidRPr="00043388" w:rsidRDefault="00C44A96" w:rsidP="00C56452">
            <w:pPr>
              <w:pStyle w:val="Akapitzlist"/>
              <w:numPr>
                <w:ilvl w:val="0"/>
                <w:numId w:val="1"/>
              </w:numPr>
              <w:ind w:left="173" w:hanging="2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preparation of a final thesis, </w:t>
            </w:r>
          </w:p>
        </w:tc>
      </w:tr>
    </w:tbl>
    <w:p w14:paraId="206A70EA" w14:textId="77777777" w:rsidR="00E30DFD" w:rsidRPr="00043388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2E7A74C9" w14:textId="77777777" w:rsidR="00E30DFD" w:rsidRPr="00C56452" w:rsidRDefault="00E30DFD" w:rsidP="00E30DF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Literature</w:t>
      </w:r>
    </w:p>
    <w:p w14:paraId="2ADF0A34" w14:textId="77777777" w:rsidR="00E30DFD" w:rsidRPr="00C56452" w:rsidRDefault="00E30DFD" w:rsidP="00E30DF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Mandatory</w:t>
      </w:r>
    </w:p>
    <w:p w14:paraId="35E8C42D" w14:textId="27A33D61" w:rsidR="003C0C0E" w:rsidRPr="00043388" w:rsidRDefault="003C0C0E" w:rsidP="003C0C0E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Diplomat Protocol. etiquette and rules of savoir-vivre, Author: Joanna Modrzyńska, Year of publication: 2022, Wolters Kluwer Publishing House</w:t>
      </w:r>
    </w:p>
    <w:p w14:paraId="572DFCA2" w14:textId="2BF06BE0" w:rsidR="003C0C0E" w:rsidRPr="00043388" w:rsidRDefault="003C0C0E" w:rsidP="003C0C0E">
      <w:pPr>
        <w:pStyle w:val="Akapitzlist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Contemporary diplomatic protocol savoir-vivre..., Author: Andrzej Wacław Bortnowski Publisher: Adam Marszałek, Year of publication: 2018</w:t>
      </w:r>
    </w:p>
    <w:p w14:paraId="1A41BA7B" w14:textId="77777777" w:rsidR="003C0C0E" w:rsidRPr="00043388" w:rsidRDefault="003C0C0E" w:rsidP="003C0C0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669BBC2D" w14:textId="77777777" w:rsidR="003C0C0E" w:rsidRPr="003C0C0E" w:rsidRDefault="003C0C0E" w:rsidP="003C0C0E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C0C0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SUPPLEMENTARY LITEARTURE:</w:t>
      </w:r>
    </w:p>
    <w:p w14:paraId="46A84E19" w14:textId="2C910CBB" w:rsidR="003C0C0E" w:rsidRPr="00043388" w:rsidRDefault="003C0C0E" w:rsidP="003C0C0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Linguistic savoir-vivre. A practical guide to the use of Polish in </w:t>
      </w: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br/>
        <w:t xml:space="preserve">official and social situations, Author: Prof. Tadeusz Zgółka (co-authored  with </w:t>
      </w: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br/>
        <w:t>H. Zgółkowa), Publisher: Vioratoria, Poznań 2023</w:t>
      </w:r>
    </w:p>
    <w:p w14:paraId="6A6240C6" w14:textId="7C1C7808" w:rsidR="003C0C0E" w:rsidRPr="00043388" w:rsidRDefault="003C0C0E" w:rsidP="003C0C0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Diplomatic etiquette with elements of protocol and ceremonials, Author: Sutor Julian</w:t>
      </w:r>
    </w:p>
    <w:p w14:paraId="1E0EB694" w14:textId="73F76FAF" w:rsidR="003C0C0E" w:rsidRPr="00043388" w:rsidRDefault="003C0C0E" w:rsidP="003C0C0E">
      <w:pPr>
        <w:pStyle w:val="Akapitzlis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lastRenderedPageBreak/>
        <w:t>Publisher: Wolters Kluwer, Year of publication: 2016</w:t>
      </w:r>
    </w:p>
    <w:p w14:paraId="357F1B91" w14:textId="77777777" w:rsidR="003C0C0E" w:rsidRPr="00043388" w:rsidRDefault="003C0C0E" w:rsidP="003C0C0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29AA711F" w14:textId="77777777" w:rsidR="003C0C0E" w:rsidRPr="00043388" w:rsidRDefault="003C0C0E" w:rsidP="003C0C0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Gastronomy manager. Part 1 &amp; 2. How to open and successfully run a catering establishment, Jan Marek Mołoniewicz, Publisher: MOJA Consulting, Year of publication: 2017</w:t>
      </w:r>
    </w:p>
    <w:p w14:paraId="5B63B1A7" w14:textId="09AF6B0C" w:rsidR="003C0C0E" w:rsidRPr="00043388" w:rsidRDefault="003C0C0E" w:rsidP="003C0C0E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The Art of Diplomacy and Communication in a Multicultural World, 2nd edition, Author: Krzysztof Karsznicki, Publisher: Difin, Year of publication: 2017</w:t>
      </w:r>
    </w:p>
    <w:p w14:paraId="00B983F8" w14:textId="77777777" w:rsidR="00C56452" w:rsidRPr="00043388" w:rsidRDefault="00C56452" w:rsidP="00C56452">
      <w:pPr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14:paraId="34863B26" w14:textId="6D7370C1" w:rsidR="00147F55" w:rsidRPr="00043388" w:rsidRDefault="009A42BD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Student workload and ECTS credits</w:t>
      </w:r>
    </w:p>
    <w:p w14:paraId="2C906849" w14:textId="04292B6D" w:rsidR="00C56452" w:rsidRPr="00043388" w:rsidRDefault="00C56452" w:rsidP="00147F55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04338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STATIONARY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56452" w:rsidRPr="00043388" w14:paraId="29E298C4" w14:textId="77777777" w:rsidTr="00FC530C">
        <w:tc>
          <w:tcPr>
            <w:tcW w:w="4531" w:type="dxa"/>
            <w:vAlign w:val="center"/>
          </w:tcPr>
          <w:p w14:paraId="1C97F3AE" w14:textId="77777777" w:rsidR="00FC530C" w:rsidRPr="00C56452" w:rsidRDefault="00FC530C" w:rsidP="00C5645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0C6C1808" w14:textId="77777777" w:rsidR="00FC530C" w:rsidRPr="00043388" w:rsidRDefault="00FC530C" w:rsidP="00FC530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56452" w:rsidRPr="00C56452" w14:paraId="5EC16474" w14:textId="77777777" w:rsidTr="00FC530C">
        <w:tc>
          <w:tcPr>
            <w:tcW w:w="4531" w:type="dxa"/>
            <w:vAlign w:val="center"/>
          </w:tcPr>
          <w:p w14:paraId="750B50F8" w14:textId="14644B3C" w:rsidR="00FC530C" w:rsidRPr="00C56452" w:rsidRDefault="00C44A96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4E2E3C05" w14:textId="3F735E93" w:rsidR="00FC530C" w:rsidRPr="00C56452" w:rsidRDefault="00C56452" w:rsidP="00FC530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C56452" w:rsidRPr="00C56452" w14:paraId="0D63F01B" w14:textId="77777777" w:rsidTr="00FC530C">
        <w:tc>
          <w:tcPr>
            <w:tcW w:w="4531" w:type="dxa"/>
            <w:vAlign w:val="center"/>
          </w:tcPr>
          <w:p w14:paraId="59318D6B" w14:textId="77777777" w:rsidR="007971BA" w:rsidRPr="00043388" w:rsidRDefault="007971BA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5D0B1650" w14:textId="0E0580B5" w:rsidR="007971BA" w:rsidRPr="00C56452" w:rsidRDefault="00C56452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56452" w:rsidRPr="00C56452" w14:paraId="4DFDFADF" w14:textId="77777777" w:rsidTr="00FC530C">
        <w:tc>
          <w:tcPr>
            <w:tcW w:w="4531" w:type="dxa"/>
            <w:vAlign w:val="center"/>
          </w:tcPr>
          <w:p w14:paraId="57EF733B" w14:textId="77777777" w:rsidR="007971BA" w:rsidRPr="00C56452" w:rsidRDefault="007971BA" w:rsidP="00C5645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182491E7" w14:textId="25CE9241" w:rsidR="007971BA" w:rsidRPr="00C56452" w:rsidRDefault="00C56452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C56452" w:rsidRPr="00C56452" w14:paraId="7ED52A0C" w14:textId="77777777" w:rsidTr="00FC530C">
        <w:tc>
          <w:tcPr>
            <w:tcW w:w="4531" w:type="dxa"/>
            <w:vAlign w:val="center"/>
          </w:tcPr>
          <w:p w14:paraId="38E6774E" w14:textId="77777777" w:rsidR="007971BA" w:rsidRPr="00C56452" w:rsidRDefault="007971BA" w:rsidP="00C5645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7C7BC971" w14:textId="77777777" w:rsidR="007971BA" w:rsidRPr="00C56452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33EBF9A6" w14:textId="5958B4B3" w:rsidR="007971BA" w:rsidRPr="00C56452" w:rsidRDefault="00C56452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C56452" w:rsidRPr="00C56452" w14:paraId="7B4B4D97" w14:textId="77777777" w:rsidTr="00FC530C">
        <w:tc>
          <w:tcPr>
            <w:tcW w:w="4531" w:type="dxa"/>
            <w:vAlign w:val="center"/>
          </w:tcPr>
          <w:p w14:paraId="52BAF8E8" w14:textId="77777777" w:rsidR="007971BA" w:rsidRPr="00C56452" w:rsidRDefault="007971BA" w:rsidP="00C56452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69EBC182" w14:textId="77777777" w:rsidR="007971BA" w:rsidRPr="00C56452" w:rsidRDefault="007971BA" w:rsidP="007971B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146B8147" w14:textId="672E650F" w:rsidR="007971BA" w:rsidRPr="00C56452" w:rsidRDefault="00C56452" w:rsidP="007971BA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2ECA107" w14:textId="77777777" w:rsidR="00FC530C" w:rsidRPr="00C56452" w:rsidRDefault="00FC530C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00427B9D" w14:textId="77777777" w:rsidR="00C56452" w:rsidRPr="00C56452" w:rsidRDefault="00C56452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9F0863" w14:textId="77777777" w:rsidR="00C56452" w:rsidRPr="00C56452" w:rsidRDefault="00C56452" w:rsidP="00C5645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Student workload and ECTS credits</w:t>
      </w:r>
    </w:p>
    <w:p w14:paraId="7611A42A" w14:textId="56764A29" w:rsidR="00C56452" w:rsidRPr="00C56452" w:rsidRDefault="00C56452" w:rsidP="00C56452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PART-TIME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56452" w:rsidRPr="00043388" w14:paraId="4A1AB3F3" w14:textId="77777777" w:rsidTr="00564FF0">
        <w:tc>
          <w:tcPr>
            <w:tcW w:w="4531" w:type="dxa"/>
            <w:vAlign w:val="center"/>
          </w:tcPr>
          <w:p w14:paraId="1DD3D62C" w14:textId="77777777" w:rsidR="00C56452" w:rsidRPr="00C56452" w:rsidRDefault="00C56452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Types of Student Classes</w:t>
            </w:r>
          </w:p>
        </w:tc>
        <w:tc>
          <w:tcPr>
            <w:tcW w:w="4531" w:type="dxa"/>
            <w:vAlign w:val="center"/>
          </w:tcPr>
          <w:p w14:paraId="62CC13A6" w14:textId="77777777" w:rsidR="00C56452" w:rsidRPr="00043388" w:rsidRDefault="00C56452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Average number of hours* allocated to the types of classes completed</w:t>
            </w:r>
          </w:p>
        </w:tc>
      </w:tr>
      <w:tr w:rsidR="00C56452" w:rsidRPr="00C56452" w14:paraId="5FE8EC37" w14:textId="77777777" w:rsidTr="00564FF0">
        <w:tc>
          <w:tcPr>
            <w:tcW w:w="4531" w:type="dxa"/>
            <w:vAlign w:val="center"/>
          </w:tcPr>
          <w:p w14:paraId="7D7659A6" w14:textId="77777777" w:rsidR="00C56452" w:rsidRPr="00C56452" w:rsidRDefault="00C56452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Exercise</w:t>
            </w:r>
          </w:p>
        </w:tc>
        <w:tc>
          <w:tcPr>
            <w:tcW w:w="4531" w:type="dxa"/>
            <w:vAlign w:val="center"/>
          </w:tcPr>
          <w:p w14:paraId="405A367B" w14:textId="31263E84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C56452" w:rsidRPr="00C56452" w14:paraId="6CEC3BA0" w14:textId="77777777" w:rsidTr="00564FF0">
        <w:tc>
          <w:tcPr>
            <w:tcW w:w="4531" w:type="dxa"/>
            <w:vAlign w:val="center"/>
          </w:tcPr>
          <w:p w14:paraId="05BAEA87" w14:textId="77777777" w:rsidR="00C56452" w:rsidRPr="00043388" w:rsidRDefault="00C56452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04338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Preparation of a written assignment/final thesis</w:t>
            </w:r>
          </w:p>
        </w:tc>
        <w:tc>
          <w:tcPr>
            <w:tcW w:w="4531" w:type="dxa"/>
            <w:vAlign w:val="center"/>
          </w:tcPr>
          <w:p w14:paraId="6EC3E9C6" w14:textId="61FD90D3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C56452" w:rsidRPr="00C56452" w14:paraId="5AA856F1" w14:textId="77777777" w:rsidTr="00564FF0">
        <w:tc>
          <w:tcPr>
            <w:tcW w:w="4531" w:type="dxa"/>
            <w:vAlign w:val="center"/>
          </w:tcPr>
          <w:p w14:paraId="3DB85C24" w14:textId="77777777" w:rsidR="00C56452" w:rsidRPr="00C56452" w:rsidRDefault="00C56452" w:rsidP="00564FF0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Reading the indicated literature</w:t>
            </w:r>
          </w:p>
        </w:tc>
        <w:tc>
          <w:tcPr>
            <w:tcW w:w="4531" w:type="dxa"/>
            <w:vAlign w:val="center"/>
          </w:tcPr>
          <w:p w14:paraId="64B3A406" w14:textId="1909C972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</w:tr>
      <w:tr w:rsidR="00C56452" w:rsidRPr="00C56452" w14:paraId="5B2FB92B" w14:textId="77777777" w:rsidTr="00564FF0">
        <w:tc>
          <w:tcPr>
            <w:tcW w:w="4531" w:type="dxa"/>
            <w:vAlign w:val="center"/>
          </w:tcPr>
          <w:p w14:paraId="071C3073" w14:textId="77777777" w:rsidR="00C56452" w:rsidRPr="00C56452" w:rsidRDefault="00C56452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Total Student Workload</w:t>
            </w:r>
          </w:p>
        </w:tc>
        <w:tc>
          <w:tcPr>
            <w:tcW w:w="4531" w:type="dxa"/>
            <w:vAlign w:val="center"/>
          </w:tcPr>
          <w:p w14:paraId="5F7B5789" w14:textId="77777777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hours</w:t>
            </w:r>
          </w:p>
          <w:p w14:paraId="19D9FF9C" w14:textId="3A6D2E0F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53</w:t>
            </w:r>
          </w:p>
        </w:tc>
      </w:tr>
      <w:tr w:rsidR="00C56452" w:rsidRPr="00C56452" w14:paraId="7FAFD5AE" w14:textId="77777777" w:rsidTr="00564FF0">
        <w:tc>
          <w:tcPr>
            <w:tcW w:w="4531" w:type="dxa"/>
            <w:vAlign w:val="center"/>
          </w:tcPr>
          <w:p w14:paraId="50DF9AFC" w14:textId="77777777" w:rsidR="00C56452" w:rsidRPr="00C56452" w:rsidRDefault="00C56452" w:rsidP="00564FF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Number of ECTS credits</w:t>
            </w:r>
          </w:p>
        </w:tc>
        <w:tc>
          <w:tcPr>
            <w:tcW w:w="4531" w:type="dxa"/>
            <w:vAlign w:val="center"/>
          </w:tcPr>
          <w:p w14:paraId="2D4992C2" w14:textId="77777777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ECTS</w:t>
            </w:r>
          </w:p>
          <w:p w14:paraId="7A8FF4D0" w14:textId="77777777" w:rsidR="00C56452" w:rsidRPr="00C56452" w:rsidRDefault="00C56452" w:rsidP="00564FF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64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</w:tbl>
    <w:p w14:paraId="17A579D0" w14:textId="77777777" w:rsidR="00C56452" w:rsidRPr="00C56452" w:rsidRDefault="00C56452" w:rsidP="00C56452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56452">
        <w:rPr>
          <w:rFonts w:ascii="Times New Roman" w:hAnsi="Times New Roman" w:cs="Times New Roman"/>
          <w:color w:val="000000" w:themeColor="text1"/>
          <w:sz w:val="24"/>
          <w:szCs w:val="24"/>
        </w:rPr>
        <w:t>*one hour (lesson) means 45 minutes</w:t>
      </w:r>
    </w:p>
    <w:p w14:paraId="643ACB88" w14:textId="21E6714C" w:rsidR="00C56452" w:rsidRPr="00C56452" w:rsidRDefault="00C56452" w:rsidP="00FC530C">
      <w:pPr>
        <w:spacing w:before="60"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56452" w:rsidRPr="00C5645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B2B16" w14:textId="77777777" w:rsidR="009C57A9" w:rsidRDefault="009C57A9" w:rsidP="0060182D">
      <w:pPr>
        <w:spacing w:after="0" w:line="240" w:lineRule="auto"/>
      </w:pPr>
      <w:r>
        <w:separator/>
      </w:r>
    </w:p>
  </w:endnote>
  <w:endnote w:type="continuationSeparator" w:id="0">
    <w:p w14:paraId="1A8B6A46" w14:textId="77777777" w:rsidR="009C57A9" w:rsidRDefault="009C57A9" w:rsidP="00601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0149124"/>
      <w:docPartObj>
        <w:docPartGallery w:val="Page Numbers (Bottom of Page)"/>
        <w:docPartUnique/>
      </w:docPartObj>
    </w:sdtPr>
    <w:sdtEndPr/>
    <w:sdtContent>
      <w:p w14:paraId="7633335C" w14:textId="191D3024" w:rsidR="00C56452" w:rsidRDefault="00C5645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7C3E46" w14:textId="77777777" w:rsidR="00C56452" w:rsidRDefault="00C564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F715D" w14:textId="77777777" w:rsidR="009C57A9" w:rsidRDefault="009C57A9" w:rsidP="0060182D">
      <w:pPr>
        <w:spacing w:after="0" w:line="240" w:lineRule="auto"/>
      </w:pPr>
      <w:r>
        <w:separator/>
      </w:r>
    </w:p>
  </w:footnote>
  <w:footnote w:type="continuationSeparator" w:id="0">
    <w:p w14:paraId="2548750D" w14:textId="77777777" w:rsidR="009C57A9" w:rsidRDefault="009C57A9" w:rsidP="006018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69FC"/>
    <w:multiLevelType w:val="hybridMultilevel"/>
    <w:tmpl w:val="4F34E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46127"/>
    <w:multiLevelType w:val="hybridMultilevel"/>
    <w:tmpl w:val="C180C736"/>
    <w:lvl w:ilvl="0" w:tplc="D4A208E0">
      <w:start w:val="1"/>
      <w:numFmt w:val="bullet"/>
      <w:lvlText w:val="·"/>
      <w:lvlJc w:val="left"/>
      <w:pPr>
        <w:ind w:left="218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AC2437C">
      <w:start w:val="1"/>
      <w:numFmt w:val="bullet"/>
      <w:lvlText w:val="o"/>
      <w:lvlJc w:val="left"/>
      <w:pPr>
        <w:ind w:left="89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8644692">
      <w:start w:val="1"/>
      <w:numFmt w:val="bullet"/>
      <w:lvlText w:val="▪"/>
      <w:lvlJc w:val="left"/>
      <w:pPr>
        <w:ind w:left="16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33290A8">
      <w:start w:val="1"/>
      <w:numFmt w:val="bullet"/>
      <w:lvlText w:val="·"/>
      <w:lvlJc w:val="left"/>
      <w:pPr>
        <w:ind w:left="233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F30F318">
      <w:start w:val="1"/>
      <w:numFmt w:val="bullet"/>
      <w:lvlText w:val="o"/>
      <w:lvlJc w:val="left"/>
      <w:pPr>
        <w:ind w:left="305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4A85DD4">
      <w:start w:val="1"/>
      <w:numFmt w:val="bullet"/>
      <w:lvlText w:val="▪"/>
      <w:lvlJc w:val="left"/>
      <w:pPr>
        <w:ind w:left="377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B967D02">
      <w:start w:val="1"/>
      <w:numFmt w:val="bullet"/>
      <w:lvlText w:val="·"/>
      <w:lvlJc w:val="left"/>
      <w:pPr>
        <w:ind w:left="4495" w:hanging="2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D69D7E">
      <w:start w:val="1"/>
      <w:numFmt w:val="bullet"/>
      <w:lvlText w:val="o"/>
      <w:lvlJc w:val="left"/>
      <w:pPr>
        <w:ind w:left="521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5321618">
      <w:start w:val="1"/>
      <w:numFmt w:val="bullet"/>
      <w:lvlText w:val="▪"/>
      <w:lvlJc w:val="left"/>
      <w:pPr>
        <w:ind w:left="5935" w:hanging="21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669764D"/>
    <w:multiLevelType w:val="hybridMultilevel"/>
    <w:tmpl w:val="86C22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D53D2D"/>
    <w:multiLevelType w:val="hybridMultilevel"/>
    <w:tmpl w:val="58CAD9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54006B"/>
    <w:multiLevelType w:val="hybridMultilevel"/>
    <w:tmpl w:val="6494D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F74B4"/>
    <w:multiLevelType w:val="hybridMultilevel"/>
    <w:tmpl w:val="0270E7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FF7"/>
    <w:rsid w:val="00031443"/>
    <w:rsid w:val="00043388"/>
    <w:rsid w:val="000747D8"/>
    <w:rsid w:val="0009258E"/>
    <w:rsid w:val="000949E3"/>
    <w:rsid w:val="000A3FBD"/>
    <w:rsid w:val="000F454C"/>
    <w:rsid w:val="00103614"/>
    <w:rsid w:val="00141B69"/>
    <w:rsid w:val="00147F55"/>
    <w:rsid w:val="001717F0"/>
    <w:rsid w:val="00183387"/>
    <w:rsid w:val="00185417"/>
    <w:rsid w:val="001B17E4"/>
    <w:rsid w:val="001F5037"/>
    <w:rsid w:val="00242F14"/>
    <w:rsid w:val="0025384F"/>
    <w:rsid w:val="002B560D"/>
    <w:rsid w:val="002F4C48"/>
    <w:rsid w:val="00300891"/>
    <w:rsid w:val="00307F3D"/>
    <w:rsid w:val="00340BF4"/>
    <w:rsid w:val="00354F4F"/>
    <w:rsid w:val="003B0C44"/>
    <w:rsid w:val="003C0C0E"/>
    <w:rsid w:val="003E2A79"/>
    <w:rsid w:val="0043416E"/>
    <w:rsid w:val="00440B66"/>
    <w:rsid w:val="0047572A"/>
    <w:rsid w:val="004B23C1"/>
    <w:rsid w:val="004B6EC1"/>
    <w:rsid w:val="00545FD4"/>
    <w:rsid w:val="0060182D"/>
    <w:rsid w:val="006A7050"/>
    <w:rsid w:val="006F2E18"/>
    <w:rsid w:val="00700E69"/>
    <w:rsid w:val="007617CA"/>
    <w:rsid w:val="007971BA"/>
    <w:rsid w:val="007C0C5C"/>
    <w:rsid w:val="007C19B2"/>
    <w:rsid w:val="007D31A1"/>
    <w:rsid w:val="0084083C"/>
    <w:rsid w:val="008738D2"/>
    <w:rsid w:val="008874DF"/>
    <w:rsid w:val="008A1799"/>
    <w:rsid w:val="00912E69"/>
    <w:rsid w:val="009343AE"/>
    <w:rsid w:val="009809F5"/>
    <w:rsid w:val="009914A1"/>
    <w:rsid w:val="00997D06"/>
    <w:rsid w:val="009A42BD"/>
    <w:rsid w:val="009C57A9"/>
    <w:rsid w:val="009D42EC"/>
    <w:rsid w:val="00A0722B"/>
    <w:rsid w:val="00AC6975"/>
    <w:rsid w:val="00AD1FF3"/>
    <w:rsid w:val="00AE39F2"/>
    <w:rsid w:val="00B14F8F"/>
    <w:rsid w:val="00B71418"/>
    <w:rsid w:val="00B97FF3"/>
    <w:rsid w:val="00BC5CAE"/>
    <w:rsid w:val="00C12746"/>
    <w:rsid w:val="00C412E1"/>
    <w:rsid w:val="00C44A96"/>
    <w:rsid w:val="00C56452"/>
    <w:rsid w:val="00C63878"/>
    <w:rsid w:val="00C74835"/>
    <w:rsid w:val="00C9301B"/>
    <w:rsid w:val="00D417F0"/>
    <w:rsid w:val="00D5567A"/>
    <w:rsid w:val="00D627D2"/>
    <w:rsid w:val="00D762DD"/>
    <w:rsid w:val="00DC025D"/>
    <w:rsid w:val="00DF3DC7"/>
    <w:rsid w:val="00E30DFD"/>
    <w:rsid w:val="00E44338"/>
    <w:rsid w:val="00E67323"/>
    <w:rsid w:val="00E8735B"/>
    <w:rsid w:val="00ED4FF7"/>
    <w:rsid w:val="00F13A55"/>
    <w:rsid w:val="00F262DB"/>
    <w:rsid w:val="00F85338"/>
    <w:rsid w:val="00F90A12"/>
    <w:rsid w:val="00FC5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23B013"/>
  <w15:chartTrackingRefBased/>
  <w15:docId w15:val="{2C5239EA-6A25-46C1-83CA-C0C3F67AE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F2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2D"/>
  </w:style>
  <w:style w:type="paragraph" w:styleId="Stopka">
    <w:name w:val="footer"/>
    <w:basedOn w:val="Normalny"/>
    <w:link w:val="StopkaZnak"/>
    <w:uiPriority w:val="99"/>
    <w:unhideWhenUsed/>
    <w:rsid w:val="006018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2D"/>
  </w:style>
  <w:style w:type="paragraph" w:styleId="Akapitzlist">
    <w:name w:val="List Paragraph"/>
    <w:basedOn w:val="Normalny"/>
    <w:qFormat/>
    <w:rsid w:val="00AE39F2"/>
    <w:pPr>
      <w:ind w:left="720"/>
      <w:contextualSpacing/>
    </w:pPr>
  </w:style>
  <w:style w:type="character" w:styleId="Hipercze">
    <w:name w:val="Hyperlink"/>
    <w:rsid w:val="00C56452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64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0433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C4857-F416-4106-A409-4C6C6DE7A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Mateusz Jaworski</cp:lastModifiedBy>
  <cp:revision>1</cp:revision>
  <dcterms:created xsi:type="dcterms:W3CDTF">2024-01-26T00:04:00Z</dcterms:created>
  <dcterms:modified xsi:type="dcterms:W3CDTF">2024-03-27T11:46:00Z</dcterms:modified>
</cp:coreProperties>
</file>